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5A7D2" w14:textId="77777777" w:rsidR="00DC1063" w:rsidRPr="00BE1423" w:rsidRDefault="00DC1063">
      <w:pPr>
        <w:rPr>
          <w:rFonts w:ascii="Athelas" w:hAnsi="Athelas"/>
          <w:sz w:val="28"/>
          <w:szCs w:val="28"/>
        </w:rPr>
      </w:pPr>
    </w:p>
    <w:p w14:paraId="23F909B0" w14:textId="7FE0C026" w:rsidR="00423E51" w:rsidRPr="00BE2FE1" w:rsidRDefault="00AA4B23" w:rsidP="00423E51">
      <w:pPr>
        <w:jc w:val="center"/>
        <w:rPr>
          <w:rFonts w:ascii="Athelas" w:hAnsi="Athelas"/>
          <w:b/>
          <w:sz w:val="40"/>
          <w:szCs w:val="40"/>
          <w:lang w:val="es-MX"/>
        </w:rPr>
      </w:pPr>
      <w:r w:rsidRPr="00210862">
        <w:rPr>
          <w:b/>
          <w:sz w:val="40"/>
          <w:szCs w:val="40"/>
          <w:lang w:val="es-MX"/>
        </w:rPr>
        <w:t>Materiales Escolares de</w:t>
      </w:r>
      <w:r w:rsidR="00423E51" w:rsidRPr="00BE2FE1">
        <w:rPr>
          <w:rFonts w:ascii="Athelas" w:hAnsi="Athelas"/>
          <w:b/>
          <w:sz w:val="40"/>
          <w:szCs w:val="40"/>
          <w:lang w:val="es-MX"/>
        </w:rPr>
        <w:t xml:space="preserve"> </w:t>
      </w:r>
      <w:r w:rsidRPr="00BE2FE1">
        <w:rPr>
          <w:rFonts w:ascii="Athelas" w:hAnsi="Athelas"/>
          <w:b/>
          <w:sz w:val="40"/>
          <w:szCs w:val="40"/>
          <w:lang w:val="es-MX"/>
        </w:rPr>
        <w:t>Q</w:t>
      </w:r>
      <w:r w:rsidR="00BE2FE1" w:rsidRPr="00BE2FE1">
        <w:rPr>
          <w:rFonts w:ascii="Athelas" w:hAnsi="Athelas"/>
          <w:b/>
          <w:sz w:val="40"/>
          <w:szCs w:val="40"/>
          <w:lang w:val="es-MX"/>
        </w:rPr>
        <w:t>uinto Grado</w:t>
      </w:r>
    </w:p>
    <w:p w14:paraId="2645F207" w14:textId="77777777" w:rsidR="00423E51" w:rsidRPr="00BE2FE1" w:rsidRDefault="00423E51" w:rsidP="00423E51">
      <w:pPr>
        <w:rPr>
          <w:rFonts w:ascii="Athelas" w:hAnsi="Athelas"/>
          <w:b/>
          <w:sz w:val="32"/>
          <w:szCs w:val="32"/>
          <w:lang w:val="es-MX"/>
        </w:rPr>
      </w:pPr>
    </w:p>
    <w:p w14:paraId="18EE4DEC" w14:textId="1F68AC1F" w:rsidR="00423E51" w:rsidRPr="00BE2FE1" w:rsidRDefault="00423E51" w:rsidP="00423E51">
      <w:pPr>
        <w:rPr>
          <w:rFonts w:ascii="Athelas" w:hAnsi="Athelas"/>
          <w:b/>
          <w:sz w:val="32"/>
          <w:szCs w:val="32"/>
          <w:lang w:val="es-MX"/>
        </w:rPr>
      </w:pPr>
      <w:r w:rsidRPr="00BE2FE1">
        <w:rPr>
          <w:rFonts w:ascii="Athelas" w:hAnsi="Athelas"/>
          <w:b/>
          <w:sz w:val="32"/>
          <w:szCs w:val="32"/>
          <w:lang w:val="es-MX"/>
        </w:rPr>
        <w:t>C</w:t>
      </w:r>
      <w:r w:rsidR="00BE2FE1" w:rsidRPr="00BE2FE1">
        <w:rPr>
          <w:rFonts w:ascii="Athelas" w:hAnsi="Athelas"/>
          <w:b/>
          <w:sz w:val="32"/>
          <w:szCs w:val="32"/>
          <w:lang w:val="es-MX"/>
        </w:rPr>
        <w:t>antidad</w:t>
      </w:r>
      <w:r w:rsidRPr="00BE2FE1">
        <w:rPr>
          <w:rFonts w:ascii="Athelas" w:hAnsi="Athelas"/>
          <w:b/>
          <w:sz w:val="32"/>
          <w:szCs w:val="32"/>
          <w:lang w:val="es-MX"/>
        </w:rPr>
        <w:tab/>
      </w:r>
      <w:r w:rsidRPr="00BE2FE1">
        <w:rPr>
          <w:rFonts w:ascii="Athelas" w:hAnsi="Athelas"/>
          <w:b/>
          <w:sz w:val="32"/>
          <w:szCs w:val="32"/>
          <w:lang w:val="es-MX"/>
        </w:rPr>
        <w:tab/>
        <w:t>Descrip</w:t>
      </w:r>
      <w:r w:rsidR="00BE2FE1" w:rsidRPr="00BE2FE1">
        <w:rPr>
          <w:rFonts w:ascii="Athelas" w:hAnsi="Athelas"/>
          <w:b/>
          <w:sz w:val="32"/>
          <w:szCs w:val="32"/>
          <w:lang w:val="es-MX"/>
        </w:rPr>
        <w:t>ción del art</w:t>
      </w:r>
      <w:r w:rsidR="00BE2FE1">
        <w:rPr>
          <w:rFonts w:ascii="Athelas" w:hAnsi="Athelas"/>
          <w:b/>
          <w:sz w:val="32"/>
          <w:szCs w:val="32"/>
          <w:lang w:val="es-MX"/>
        </w:rPr>
        <w:t>ículo</w:t>
      </w:r>
    </w:p>
    <w:p w14:paraId="09300485" w14:textId="1B1EC00A" w:rsidR="00423E51" w:rsidRPr="00C72C1B" w:rsidRDefault="00964479" w:rsidP="00423E51">
      <w:pPr>
        <w:rPr>
          <w:rFonts w:ascii="Athelas" w:hAnsi="Athelas"/>
          <w:sz w:val="24"/>
          <w:szCs w:val="24"/>
          <w:lang w:val="es-MX"/>
        </w:rPr>
      </w:pPr>
      <w:r w:rsidRPr="00C72C1B">
        <w:rPr>
          <w:rFonts w:ascii="Athelas" w:hAnsi="Athelas"/>
          <w:sz w:val="24"/>
          <w:szCs w:val="24"/>
          <w:lang w:val="es-MX"/>
        </w:rPr>
        <w:t>4</w:t>
      </w:r>
      <w:r w:rsidR="00423E51" w:rsidRPr="00C72C1B">
        <w:rPr>
          <w:rFonts w:ascii="Athelas" w:hAnsi="Athelas"/>
          <w:sz w:val="24"/>
          <w:szCs w:val="24"/>
          <w:lang w:val="es-MX"/>
        </w:rPr>
        <w:tab/>
      </w:r>
      <w:r w:rsidR="00423E51" w:rsidRPr="00C72C1B">
        <w:rPr>
          <w:rFonts w:ascii="Athelas" w:hAnsi="Athelas"/>
          <w:sz w:val="24"/>
          <w:szCs w:val="24"/>
          <w:lang w:val="es-MX"/>
        </w:rPr>
        <w:tab/>
      </w:r>
      <w:r w:rsidR="00423E51" w:rsidRPr="00C72C1B">
        <w:rPr>
          <w:rFonts w:ascii="Athelas" w:hAnsi="Athelas"/>
          <w:sz w:val="24"/>
          <w:szCs w:val="24"/>
          <w:lang w:val="es-MX"/>
        </w:rPr>
        <w:tab/>
      </w:r>
      <w:r w:rsidR="00C72C1B" w:rsidRPr="00B141BB">
        <w:rPr>
          <w:rFonts w:ascii="Athelas" w:hAnsi="Athelas"/>
          <w:sz w:val="24"/>
          <w:szCs w:val="24"/>
          <w:lang w:val="es-MX"/>
        </w:rPr>
        <w:t>Carpetas de plástico</w:t>
      </w:r>
      <w:r w:rsidR="00B141BB" w:rsidRPr="00B141BB">
        <w:rPr>
          <w:rFonts w:ascii="Athelas" w:hAnsi="Athelas"/>
          <w:sz w:val="24"/>
          <w:szCs w:val="24"/>
          <w:lang w:val="es-MX"/>
        </w:rPr>
        <w:t xml:space="preserve"> con</w:t>
      </w:r>
      <w:r w:rsidR="00C72C1B" w:rsidRPr="00C72C1B">
        <w:rPr>
          <w:rFonts w:ascii="Athelas" w:hAnsi="Athelas"/>
          <w:sz w:val="24"/>
          <w:szCs w:val="24"/>
          <w:lang w:val="es-MX"/>
        </w:rPr>
        <w:t xml:space="preserve"> </w:t>
      </w:r>
      <w:r w:rsidR="00B141BB" w:rsidRPr="00B141BB">
        <w:rPr>
          <w:rFonts w:ascii="Athelas" w:hAnsi="Athelas"/>
          <w:sz w:val="24"/>
          <w:szCs w:val="24"/>
          <w:lang w:val="es-MX"/>
        </w:rPr>
        <w:t>p</w:t>
      </w:r>
      <w:r w:rsidR="007E3BFC">
        <w:rPr>
          <w:rFonts w:ascii="Athelas" w:hAnsi="Athelas"/>
          <w:sz w:val="24"/>
          <w:szCs w:val="24"/>
          <w:lang w:val="es-MX"/>
        </w:rPr>
        <w:t>untas</w:t>
      </w:r>
      <w:r w:rsidR="00B141BB" w:rsidRPr="00B141BB">
        <w:rPr>
          <w:rFonts w:ascii="Athelas" w:hAnsi="Athelas"/>
          <w:sz w:val="24"/>
          <w:szCs w:val="24"/>
          <w:lang w:val="es-MX"/>
        </w:rPr>
        <w:t>, a</w:t>
      </w:r>
      <w:r w:rsidR="00C72C1B" w:rsidRPr="00B141BB">
        <w:rPr>
          <w:rFonts w:ascii="Athelas" w:hAnsi="Athelas"/>
          <w:sz w:val="24"/>
          <w:szCs w:val="24"/>
          <w:lang w:val="es-MX"/>
        </w:rPr>
        <w:t>zul</w:t>
      </w:r>
      <w:r w:rsidR="00B141BB" w:rsidRPr="00B141BB">
        <w:rPr>
          <w:rFonts w:ascii="Athelas" w:hAnsi="Athelas"/>
          <w:sz w:val="24"/>
          <w:szCs w:val="24"/>
          <w:lang w:val="es-MX"/>
        </w:rPr>
        <w:t>, r</w:t>
      </w:r>
      <w:r w:rsidR="00C72C1B" w:rsidRPr="00B141BB">
        <w:rPr>
          <w:rFonts w:ascii="Athelas" w:hAnsi="Athelas"/>
          <w:sz w:val="24"/>
          <w:szCs w:val="24"/>
          <w:lang w:val="es-MX"/>
        </w:rPr>
        <w:t>ojo</w:t>
      </w:r>
      <w:r w:rsidR="00B141BB" w:rsidRPr="00B141BB">
        <w:rPr>
          <w:rFonts w:ascii="Athelas" w:hAnsi="Athelas"/>
          <w:sz w:val="24"/>
          <w:szCs w:val="24"/>
          <w:lang w:val="es-MX"/>
        </w:rPr>
        <w:t>, v</w:t>
      </w:r>
      <w:r w:rsidR="00C72C1B" w:rsidRPr="00B141BB">
        <w:rPr>
          <w:rFonts w:ascii="Athelas" w:hAnsi="Athelas"/>
          <w:sz w:val="24"/>
          <w:szCs w:val="24"/>
          <w:lang w:val="es-MX"/>
        </w:rPr>
        <w:t>erd</w:t>
      </w:r>
      <w:r w:rsidR="007E3BFC">
        <w:rPr>
          <w:rFonts w:ascii="Athelas" w:hAnsi="Athelas"/>
          <w:sz w:val="24"/>
          <w:szCs w:val="24"/>
          <w:lang w:val="es-MX"/>
        </w:rPr>
        <w:t>e</w:t>
      </w:r>
      <w:r w:rsidR="00B141BB" w:rsidRPr="00B141BB">
        <w:rPr>
          <w:rFonts w:ascii="Athelas" w:hAnsi="Athelas"/>
          <w:sz w:val="24"/>
          <w:szCs w:val="24"/>
          <w:lang w:val="es-MX"/>
        </w:rPr>
        <w:t>, a</w:t>
      </w:r>
      <w:r w:rsidR="00C72C1B" w:rsidRPr="00B141BB">
        <w:rPr>
          <w:rFonts w:ascii="Athelas" w:hAnsi="Athelas"/>
          <w:sz w:val="24"/>
          <w:szCs w:val="24"/>
          <w:lang w:val="es-MX"/>
        </w:rPr>
        <w:t>marillo</w:t>
      </w:r>
      <w:r w:rsidR="0084430E" w:rsidRPr="00C72C1B">
        <w:rPr>
          <w:rFonts w:ascii="Athelas" w:hAnsi="Athelas"/>
          <w:sz w:val="24"/>
          <w:szCs w:val="24"/>
          <w:lang w:val="es-MX"/>
        </w:rPr>
        <w:t xml:space="preserve"> </w:t>
      </w:r>
    </w:p>
    <w:p w14:paraId="15F82DEE" w14:textId="36DA3F79" w:rsidR="00CE1A45" w:rsidRPr="005D18E8" w:rsidRDefault="00CE1A45" w:rsidP="00423E51">
      <w:pPr>
        <w:rPr>
          <w:rFonts w:ascii="Athelas" w:hAnsi="Athelas"/>
          <w:sz w:val="24"/>
          <w:szCs w:val="24"/>
          <w:lang w:val="es-MX"/>
        </w:rPr>
      </w:pPr>
      <w:r w:rsidRPr="005D18E8">
        <w:rPr>
          <w:rFonts w:ascii="Athelas" w:hAnsi="Athelas"/>
          <w:sz w:val="24"/>
          <w:szCs w:val="24"/>
          <w:lang w:val="es-MX"/>
        </w:rPr>
        <w:t>1</w:t>
      </w:r>
      <w:r w:rsidRPr="005D18E8">
        <w:rPr>
          <w:rFonts w:ascii="Athelas" w:hAnsi="Athelas"/>
          <w:sz w:val="24"/>
          <w:szCs w:val="24"/>
          <w:lang w:val="es-MX"/>
        </w:rPr>
        <w:tab/>
      </w:r>
      <w:r w:rsidRPr="005D18E8">
        <w:rPr>
          <w:rFonts w:ascii="Athelas" w:hAnsi="Athelas"/>
          <w:sz w:val="24"/>
          <w:szCs w:val="24"/>
          <w:lang w:val="es-MX"/>
        </w:rPr>
        <w:tab/>
      </w:r>
      <w:r w:rsidRPr="005D18E8">
        <w:rPr>
          <w:rFonts w:ascii="Athelas" w:hAnsi="Athelas"/>
          <w:sz w:val="24"/>
          <w:szCs w:val="24"/>
          <w:lang w:val="es-MX"/>
        </w:rPr>
        <w:tab/>
      </w:r>
      <w:r w:rsidR="005D18E8" w:rsidRPr="004A2B5C">
        <w:rPr>
          <w:rFonts w:ascii="Athelas" w:hAnsi="Athelas"/>
          <w:sz w:val="24"/>
          <w:szCs w:val="24"/>
          <w:lang w:val="es-MX"/>
        </w:rPr>
        <w:t>Papel de relleno</w:t>
      </w:r>
      <w:r w:rsidR="0095508A" w:rsidRPr="004A2B5C">
        <w:rPr>
          <w:rFonts w:ascii="Athelas" w:hAnsi="Athelas"/>
          <w:sz w:val="24"/>
          <w:szCs w:val="24"/>
          <w:lang w:val="es-MX"/>
        </w:rPr>
        <w:t>,</w:t>
      </w:r>
      <w:r w:rsidR="005D18E8" w:rsidRPr="004A2B5C">
        <w:rPr>
          <w:rFonts w:ascii="Athelas" w:hAnsi="Athelas"/>
          <w:sz w:val="24"/>
          <w:szCs w:val="24"/>
          <w:lang w:val="es-MX"/>
        </w:rPr>
        <w:t xml:space="preserve"> </w:t>
      </w:r>
      <w:r w:rsidR="0095508A" w:rsidRPr="001E377C">
        <w:rPr>
          <w:rFonts w:ascii="Athelas" w:hAnsi="Athelas"/>
          <w:sz w:val="24"/>
          <w:szCs w:val="24"/>
          <w:lang w:val="es-MX"/>
        </w:rPr>
        <w:t>r</w:t>
      </w:r>
      <w:r w:rsidR="005D18E8" w:rsidRPr="004A2B5C">
        <w:rPr>
          <w:rFonts w:ascii="Athelas" w:hAnsi="Athelas"/>
          <w:sz w:val="24"/>
          <w:szCs w:val="24"/>
          <w:lang w:val="es-MX"/>
        </w:rPr>
        <w:t>egla ancha</w:t>
      </w:r>
      <w:r w:rsidR="00F95BEA">
        <w:rPr>
          <w:rFonts w:ascii="Athelas" w:hAnsi="Athelas"/>
          <w:sz w:val="24"/>
          <w:szCs w:val="24"/>
          <w:lang w:val="es-MX"/>
        </w:rPr>
        <w:t>,</w:t>
      </w:r>
      <w:r w:rsidR="005D18E8" w:rsidRPr="004A2B5C">
        <w:rPr>
          <w:rFonts w:ascii="Athelas" w:hAnsi="Athelas"/>
          <w:sz w:val="24"/>
          <w:szCs w:val="24"/>
          <w:lang w:val="es-MX"/>
        </w:rPr>
        <w:t xml:space="preserve"> paquete</w:t>
      </w:r>
      <w:r w:rsidR="00F95BEA">
        <w:rPr>
          <w:rFonts w:ascii="Athelas" w:hAnsi="Athelas"/>
          <w:sz w:val="24"/>
          <w:szCs w:val="24"/>
          <w:lang w:val="es-MX"/>
        </w:rPr>
        <w:t xml:space="preserve"> de 100</w:t>
      </w:r>
    </w:p>
    <w:p w14:paraId="7378FF94" w14:textId="49FDE75A" w:rsidR="00423E51" w:rsidRPr="00F95BEA" w:rsidRDefault="00423E51" w:rsidP="00423E51">
      <w:pPr>
        <w:rPr>
          <w:rFonts w:ascii="Athelas" w:hAnsi="Athelas"/>
          <w:sz w:val="24"/>
          <w:szCs w:val="24"/>
          <w:lang w:val="es-MX"/>
        </w:rPr>
      </w:pPr>
      <w:r w:rsidRPr="00F95BEA">
        <w:rPr>
          <w:rFonts w:ascii="Athelas" w:hAnsi="Athelas"/>
          <w:sz w:val="24"/>
          <w:szCs w:val="24"/>
          <w:lang w:val="es-MX"/>
        </w:rPr>
        <w:t>1</w:t>
      </w:r>
      <w:r w:rsidRPr="00F95BEA">
        <w:rPr>
          <w:rFonts w:ascii="Athelas" w:hAnsi="Athelas"/>
          <w:sz w:val="24"/>
          <w:szCs w:val="24"/>
          <w:lang w:val="es-MX"/>
        </w:rPr>
        <w:tab/>
      </w:r>
      <w:r w:rsidRPr="00F95BEA">
        <w:rPr>
          <w:rFonts w:ascii="Athelas" w:hAnsi="Athelas"/>
          <w:sz w:val="24"/>
          <w:szCs w:val="24"/>
          <w:lang w:val="es-MX"/>
        </w:rPr>
        <w:tab/>
      </w:r>
      <w:r w:rsidRPr="00F95BEA">
        <w:rPr>
          <w:rFonts w:ascii="Athelas" w:hAnsi="Athelas"/>
          <w:sz w:val="24"/>
          <w:szCs w:val="24"/>
          <w:lang w:val="es-MX"/>
        </w:rPr>
        <w:tab/>
      </w:r>
      <w:r w:rsidR="00F95BEA" w:rsidRPr="00F95BEA">
        <w:rPr>
          <w:rFonts w:ascii="Athelas" w:hAnsi="Athelas"/>
          <w:sz w:val="24"/>
          <w:szCs w:val="24"/>
          <w:lang w:val="es-MX"/>
        </w:rPr>
        <w:t xml:space="preserve">Lápices de </w:t>
      </w:r>
      <w:r w:rsidR="007E3BFC">
        <w:rPr>
          <w:rFonts w:ascii="Athelas" w:hAnsi="Athelas"/>
          <w:sz w:val="24"/>
          <w:szCs w:val="24"/>
          <w:lang w:val="es-MX"/>
        </w:rPr>
        <w:t>c</w:t>
      </w:r>
      <w:r w:rsidR="00F95BEA" w:rsidRPr="00F95BEA">
        <w:rPr>
          <w:rFonts w:ascii="Athelas" w:hAnsi="Athelas"/>
          <w:sz w:val="24"/>
          <w:szCs w:val="24"/>
          <w:lang w:val="es-MX"/>
        </w:rPr>
        <w:t xml:space="preserve">olores 7" </w:t>
      </w:r>
      <w:r w:rsidR="009B6B6D">
        <w:rPr>
          <w:rFonts w:ascii="Athelas" w:hAnsi="Athelas"/>
          <w:sz w:val="24"/>
          <w:szCs w:val="24"/>
          <w:lang w:val="es-MX"/>
        </w:rPr>
        <w:t>p</w:t>
      </w:r>
      <w:r w:rsidR="00F95BEA" w:rsidRPr="00F95BEA">
        <w:rPr>
          <w:rFonts w:ascii="Athelas" w:hAnsi="Athelas"/>
          <w:sz w:val="24"/>
          <w:szCs w:val="24"/>
          <w:lang w:val="es-MX"/>
        </w:rPr>
        <w:t>aquete</w:t>
      </w:r>
      <w:r w:rsidR="00F95BEA" w:rsidRPr="009B6B6D">
        <w:rPr>
          <w:rFonts w:ascii="Athelas" w:hAnsi="Athelas"/>
          <w:sz w:val="24"/>
          <w:szCs w:val="24"/>
          <w:lang w:val="es-MX"/>
        </w:rPr>
        <w:t xml:space="preserve"> de 12</w:t>
      </w:r>
    </w:p>
    <w:p w14:paraId="60AAF9CD" w14:textId="4B7E208C" w:rsidR="0084430E" w:rsidRPr="009B6B6D" w:rsidRDefault="0084430E" w:rsidP="00423E51">
      <w:pPr>
        <w:rPr>
          <w:rFonts w:ascii="Athelas" w:hAnsi="Athelas"/>
          <w:sz w:val="24"/>
          <w:szCs w:val="24"/>
          <w:lang w:val="es-MX"/>
        </w:rPr>
      </w:pPr>
      <w:r w:rsidRPr="009B6B6D">
        <w:rPr>
          <w:rFonts w:ascii="Athelas" w:hAnsi="Athelas"/>
          <w:sz w:val="24"/>
          <w:szCs w:val="24"/>
          <w:lang w:val="es-MX"/>
        </w:rPr>
        <w:t>1</w:t>
      </w:r>
      <w:r w:rsidRPr="009B6B6D">
        <w:rPr>
          <w:rFonts w:ascii="Athelas" w:hAnsi="Athelas"/>
          <w:sz w:val="24"/>
          <w:szCs w:val="24"/>
          <w:lang w:val="es-MX"/>
        </w:rPr>
        <w:tab/>
      </w:r>
      <w:r w:rsidRPr="009B6B6D">
        <w:rPr>
          <w:rFonts w:ascii="Athelas" w:hAnsi="Athelas"/>
          <w:sz w:val="24"/>
          <w:szCs w:val="24"/>
          <w:lang w:val="es-MX"/>
        </w:rPr>
        <w:tab/>
      </w:r>
      <w:r w:rsidRPr="009B6B6D">
        <w:rPr>
          <w:rFonts w:ascii="Athelas" w:hAnsi="Athelas"/>
          <w:sz w:val="24"/>
          <w:szCs w:val="24"/>
          <w:lang w:val="es-MX"/>
        </w:rPr>
        <w:tab/>
      </w:r>
      <w:r w:rsidR="009B6B6D" w:rsidRPr="009B6B6D">
        <w:rPr>
          <w:rFonts w:ascii="Athelas" w:hAnsi="Athelas"/>
          <w:sz w:val="24"/>
          <w:szCs w:val="24"/>
          <w:lang w:val="es-MX"/>
        </w:rPr>
        <w:t xml:space="preserve">Bolsa </w:t>
      </w:r>
      <w:r w:rsidR="009B6B6D" w:rsidRPr="00F926A1">
        <w:rPr>
          <w:rFonts w:ascii="Athelas" w:hAnsi="Athelas"/>
          <w:sz w:val="24"/>
          <w:szCs w:val="24"/>
          <w:lang w:val="es-MX"/>
        </w:rPr>
        <w:t>para</w:t>
      </w:r>
      <w:r w:rsidR="009B6B6D" w:rsidRPr="009B6B6D">
        <w:rPr>
          <w:rFonts w:ascii="Athelas" w:hAnsi="Athelas"/>
          <w:sz w:val="24"/>
          <w:szCs w:val="24"/>
          <w:lang w:val="es-MX"/>
        </w:rPr>
        <w:t xml:space="preserve"> lápices con ojales</w:t>
      </w:r>
    </w:p>
    <w:p w14:paraId="3C56E342" w14:textId="6BA694AC" w:rsidR="00CE1A45" w:rsidRPr="00AF5FDB" w:rsidRDefault="00CE1A45" w:rsidP="00423E51">
      <w:pPr>
        <w:rPr>
          <w:rFonts w:ascii="Athelas" w:hAnsi="Athelas"/>
          <w:sz w:val="24"/>
          <w:szCs w:val="24"/>
          <w:lang w:val="es-MX"/>
        </w:rPr>
      </w:pPr>
      <w:r w:rsidRPr="00F926A1">
        <w:rPr>
          <w:rFonts w:ascii="Athelas" w:hAnsi="Athelas"/>
          <w:sz w:val="24"/>
          <w:szCs w:val="24"/>
          <w:lang w:val="es-MX"/>
        </w:rPr>
        <w:t>1</w:t>
      </w:r>
      <w:r w:rsidRPr="00F926A1">
        <w:rPr>
          <w:rFonts w:ascii="Athelas" w:hAnsi="Athelas"/>
          <w:sz w:val="24"/>
          <w:szCs w:val="24"/>
          <w:lang w:val="es-MX"/>
        </w:rPr>
        <w:tab/>
      </w:r>
      <w:r w:rsidRPr="00F926A1">
        <w:rPr>
          <w:rFonts w:ascii="Athelas" w:hAnsi="Athelas"/>
          <w:sz w:val="24"/>
          <w:szCs w:val="24"/>
          <w:lang w:val="es-MX"/>
        </w:rPr>
        <w:tab/>
      </w:r>
      <w:r w:rsidRPr="00F926A1">
        <w:rPr>
          <w:rFonts w:ascii="Athelas" w:hAnsi="Athelas"/>
          <w:sz w:val="24"/>
          <w:szCs w:val="24"/>
          <w:lang w:val="es-MX"/>
        </w:rPr>
        <w:tab/>
      </w:r>
      <w:r w:rsidR="00F926A1">
        <w:rPr>
          <w:rFonts w:ascii="Athelas" w:hAnsi="Athelas"/>
          <w:sz w:val="24"/>
          <w:szCs w:val="24"/>
          <w:lang w:val="es-MX"/>
        </w:rPr>
        <w:t xml:space="preserve">Resaltadores </w:t>
      </w:r>
      <w:r w:rsidR="00E07DD4">
        <w:rPr>
          <w:rFonts w:ascii="Athelas" w:hAnsi="Athelas"/>
          <w:sz w:val="24"/>
          <w:szCs w:val="24"/>
          <w:lang w:val="es-MX"/>
        </w:rPr>
        <w:t>variados</w:t>
      </w:r>
      <w:r w:rsidR="005753F3" w:rsidRPr="00AF5FDB">
        <w:rPr>
          <w:rFonts w:ascii="Athelas" w:hAnsi="Athelas"/>
          <w:sz w:val="24"/>
          <w:szCs w:val="24"/>
          <w:lang w:val="es-MX"/>
        </w:rPr>
        <w:t xml:space="preserve">, </w:t>
      </w:r>
      <w:r w:rsidRPr="00AF5FDB">
        <w:rPr>
          <w:rFonts w:ascii="Athelas" w:hAnsi="Athelas"/>
          <w:sz w:val="24"/>
          <w:szCs w:val="24"/>
          <w:lang w:val="es-MX"/>
        </w:rPr>
        <w:t>pa</w:t>
      </w:r>
      <w:r w:rsidR="005753F3" w:rsidRPr="00AF5FDB">
        <w:rPr>
          <w:rFonts w:ascii="Athelas" w:hAnsi="Athelas"/>
          <w:sz w:val="24"/>
          <w:szCs w:val="24"/>
          <w:lang w:val="es-MX"/>
        </w:rPr>
        <w:t>quete de 4</w:t>
      </w:r>
    </w:p>
    <w:p w14:paraId="759D5B87" w14:textId="24F992F9" w:rsidR="00423E51" w:rsidRPr="00AF5FDB" w:rsidRDefault="00423E51" w:rsidP="00423E51">
      <w:pPr>
        <w:rPr>
          <w:rFonts w:ascii="Athelas" w:hAnsi="Athelas"/>
          <w:sz w:val="24"/>
          <w:szCs w:val="24"/>
          <w:lang w:val="es-MX"/>
        </w:rPr>
      </w:pPr>
      <w:r w:rsidRPr="00AF5FDB">
        <w:rPr>
          <w:rFonts w:ascii="Athelas" w:hAnsi="Athelas"/>
          <w:sz w:val="24"/>
          <w:szCs w:val="24"/>
          <w:lang w:val="es-MX"/>
        </w:rPr>
        <w:t>1</w:t>
      </w:r>
      <w:r w:rsidRPr="00AF5FDB">
        <w:rPr>
          <w:rFonts w:ascii="Athelas" w:hAnsi="Athelas"/>
          <w:sz w:val="24"/>
          <w:szCs w:val="24"/>
          <w:lang w:val="es-MX"/>
        </w:rPr>
        <w:tab/>
      </w:r>
      <w:r w:rsidRPr="00AF5FDB">
        <w:rPr>
          <w:rFonts w:ascii="Athelas" w:hAnsi="Athelas"/>
          <w:sz w:val="24"/>
          <w:szCs w:val="24"/>
          <w:lang w:val="es-MX"/>
        </w:rPr>
        <w:tab/>
      </w:r>
      <w:r w:rsidRPr="00AF5FDB">
        <w:rPr>
          <w:rFonts w:ascii="Athelas" w:hAnsi="Athelas"/>
          <w:sz w:val="24"/>
          <w:szCs w:val="24"/>
          <w:lang w:val="es-MX"/>
        </w:rPr>
        <w:tab/>
      </w:r>
      <w:r w:rsidR="00AF5FDB" w:rsidRPr="00AF5FDB">
        <w:rPr>
          <w:rFonts w:ascii="Athelas" w:hAnsi="Athelas"/>
          <w:sz w:val="24"/>
          <w:szCs w:val="24"/>
          <w:lang w:val="es-MX"/>
        </w:rPr>
        <w:t>Docena de lápices #2</w:t>
      </w:r>
    </w:p>
    <w:p w14:paraId="30CD4D52" w14:textId="219AC4D1" w:rsidR="00423E51" w:rsidRPr="00BE45CE" w:rsidRDefault="00964479" w:rsidP="00423E51">
      <w:pPr>
        <w:rPr>
          <w:rFonts w:ascii="Athelas" w:hAnsi="Athelas"/>
          <w:sz w:val="24"/>
          <w:szCs w:val="24"/>
          <w:lang w:val="es-MX"/>
        </w:rPr>
      </w:pPr>
      <w:r w:rsidRPr="00BE45CE">
        <w:rPr>
          <w:rFonts w:ascii="Athelas" w:hAnsi="Athelas"/>
          <w:sz w:val="24"/>
          <w:szCs w:val="24"/>
          <w:lang w:val="es-MX"/>
        </w:rPr>
        <w:t>2</w:t>
      </w:r>
      <w:r w:rsidR="00423E51" w:rsidRPr="00BE45CE">
        <w:rPr>
          <w:rFonts w:ascii="Athelas" w:hAnsi="Athelas"/>
          <w:sz w:val="24"/>
          <w:szCs w:val="24"/>
          <w:lang w:val="es-MX"/>
        </w:rPr>
        <w:tab/>
      </w:r>
      <w:r w:rsidR="00423E51" w:rsidRPr="00BE45CE">
        <w:rPr>
          <w:rFonts w:ascii="Athelas" w:hAnsi="Athelas"/>
          <w:sz w:val="24"/>
          <w:szCs w:val="24"/>
          <w:lang w:val="es-MX"/>
        </w:rPr>
        <w:tab/>
      </w:r>
      <w:r w:rsidR="00423E51" w:rsidRPr="00BE45CE">
        <w:rPr>
          <w:rFonts w:ascii="Athelas" w:hAnsi="Athelas"/>
          <w:sz w:val="24"/>
          <w:szCs w:val="24"/>
          <w:lang w:val="es-MX"/>
        </w:rPr>
        <w:tab/>
      </w:r>
      <w:r w:rsidR="00AF5FDB" w:rsidRPr="00BE45CE">
        <w:rPr>
          <w:rFonts w:ascii="Athelas" w:hAnsi="Athelas"/>
          <w:sz w:val="24"/>
          <w:szCs w:val="24"/>
          <w:lang w:val="es-MX"/>
        </w:rPr>
        <w:t>Caja de Pañuelos Faciales</w:t>
      </w:r>
    </w:p>
    <w:p w14:paraId="283CB968" w14:textId="6ACD0217" w:rsidR="00CE1A45" w:rsidRPr="007E3BFC" w:rsidRDefault="00CE1A45" w:rsidP="00423E51">
      <w:pPr>
        <w:rPr>
          <w:rFonts w:ascii="Athelas" w:hAnsi="Athelas"/>
          <w:sz w:val="24"/>
          <w:szCs w:val="24"/>
          <w:lang w:val="es-MX"/>
        </w:rPr>
      </w:pPr>
      <w:r w:rsidRPr="007E3BFC">
        <w:rPr>
          <w:rFonts w:ascii="Athelas" w:hAnsi="Athelas"/>
          <w:sz w:val="24"/>
          <w:szCs w:val="24"/>
          <w:lang w:val="es-MX"/>
        </w:rPr>
        <w:t>2</w:t>
      </w:r>
      <w:r w:rsidRPr="007E3BFC">
        <w:rPr>
          <w:rFonts w:ascii="Athelas" w:hAnsi="Athelas"/>
          <w:sz w:val="24"/>
          <w:szCs w:val="24"/>
          <w:lang w:val="es-MX"/>
        </w:rPr>
        <w:tab/>
      </w:r>
      <w:r w:rsidRPr="007E3BFC">
        <w:rPr>
          <w:rFonts w:ascii="Athelas" w:hAnsi="Athelas"/>
          <w:sz w:val="24"/>
          <w:szCs w:val="24"/>
          <w:lang w:val="es-MX"/>
        </w:rPr>
        <w:tab/>
      </w:r>
      <w:r w:rsidRPr="007E3BFC">
        <w:rPr>
          <w:rFonts w:ascii="Athelas" w:hAnsi="Athelas"/>
          <w:sz w:val="24"/>
          <w:szCs w:val="24"/>
          <w:lang w:val="es-MX"/>
        </w:rPr>
        <w:tab/>
      </w:r>
      <w:r w:rsidR="00BE45CE" w:rsidRPr="007E3BFC">
        <w:rPr>
          <w:rFonts w:ascii="Athelas" w:hAnsi="Athelas"/>
          <w:sz w:val="24"/>
          <w:szCs w:val="24"/>
          <w:lang w:val="es-MX"/>
        </w:rPr>
        <w:t>Toallitas Clorox</w:t>
      </w:r>
      <w:r w:rsidR="00941B3D" w:rsidRPr="007E3BFC">
        <w:rPr>
          <w:rFonts w:ascii="Athelas" w:hAnsi="Athelas"/>
          <w:sz w:val="24"/>
          <w:szCs w:val="24"/>
          <w:lang w:val="es-MX"/>
        </w:rPr>
        <w:t>,</w:t>
      </w:r>
      <w:r w:rsidR="00BE45CE" w:rsidRPr="007E3BFC">
        <w:rPr>
          <w:rFonts w:ascii="Athelas" w:hAnsi="Athelas"/>
          <w:sz w:val="24"/>
          <w:szCs w:val="24"/>
          <w:lang w:val="es-MX"/>
        </w:rPr>
        <w:t xml:space="preserve"> </w:t>
      </w:r>
      <w:r w:rsidR="00941B3D" w:rsidRPr="007E3BFC">
        <w:rPr>
          <w:rFonts w:ascii="Athelas" w:hAnsi="Athelas"/>
          <w:sz w:val="24"/>
          <w:szCs w:val="24"/>
          <w:lang w:val="es-MX"/>
        </w:rPr>
        <w:t>a</w:t>
      </w:r>
      <w:r w:rsidR="00BE45CE" w:rsidRPr="007E3BFC">
        <w:rPr>
          <w:rFonts w:ascii="Athelas" w:hAnsi="Athelas"/>
          <w:sz w:val="24"/>
          <w:szCs w:val="24"/>
          <w:lang w:val="es-MX"/>
        </w:rPr>
        <w:t xml:space="preserve">roma a </w:t>
      </w:r>
      <w:r w:rsidR="00941B3D" w:rsidRPr="007E3BFC">
        <w:rPr>
          <w:rFonts w:ascii="Athelas" w:hAnsi="Athelas"/>
          <w:sz w:val="24"/>
          <w:szCs w:val="24"/>
          <w:lang w:val="es-MX"/>
        </w:rPr>
        <w:t>l</w:t>
      </w:r>
      <w:r w:rsidR="00BE45CE" w:rsidRPr="007E3BFC">
        <w:rPr>
          <w:rFonts w:ascii="Athelas" w:hAnsi="Athelas"/>
          <w:sz w:val="24"/>
          <w:szCs w:val="24"/>
          <w:lang w:val="es-MX"/>
        </w:rPr>
        <w:t>imón</w:t>
      </w:r>
    </w:p>
    <w:p w14:paraId="486D0341" w14:textId="7D46630A" w:rsidR="00CA31E1" w:rsidRPr="00B93D63" w:rsidRDefault="00CA31E1" w:rsidP="00CA31E1">
      <w:pPr>
        <w:rPr>
          <w:rFonts w:ascii="Athelas" w:hAnsi="Athelas"/>
          <w:sz w:val="24"/>
          <w:szCs w:val="24"/>
          <w:lang w:val="es-MX"/>
        </w:rPr>
      </w:pPr>
      <w:r w:rsidRPr="00B93D63">
        <w:rPr>
          <w:rFonts w:ascii="Athelas" w:hAnsi="Athelas"/>
          <w:sz w:val="24"/>
          <w:szCs w:val="24"/>
          <w:lang w:val="es-MX"/>
        </w:rPr>
        <w:t>1</w:t>
      </w:r>
      <w:r w:rsidRPr="00B93D63">
        <w:rPr>
          <w:rFonts w:ascii="Athelas" w:hAnsi="Athelas"/>
          <w:sz w:val="24"/>
          <w:szCs w:val="24"/>
          <w:lang w:val="es-MX"/>
        </w:rPr>
        <w:tab/>
      </w:r>
      <w:r w:rsidRPr="00B93D63">
        <w:rPr>
          <w:rFonts w:ascii="Athelas" w:hAnsi="Athelas"/>
          <w:sz w:val="24"/>
          <w:szCs w:val="24"/>
          <w:lang w:val="es-MX"/>
        </w:rPr>
        <w:tab/>
      </w:r>
      <w:r w:rsidRPr="00B93D63">
        <w:rPr>
          <w:rFonts w:ascii="Athelas" w:hAnsi="Athelas"/>
          <w:sz w:val="24"/>
          <w:szCs w:val="24"/>
          <w:lang w:val="es-MX"/>
        </w:rPr>
        <w:tab/>
      </w:r>
      <w:r w:rsidR="00941B3D" w:rsidRPr="00B93D63">
        <w:rPr>
          <w:rFonts w:ascii="Athelas" w:hAnsi="Athelas"/>
          <w:sz w:val="24"/>
          <w:szCs w:val="24"/>
          <w:lang w:val="es-MX"/>
        </w:rPr>
        <w:t>Rollo de toallas de papel</w:t>
      </w:r>
    </w:p>
    <w:p w14:paraId="19229E6C" w14:textId="14641D00" w:rsidR="00CA31E1" w:rsidRPr="00EA0216" w:rsidRDefault="00CA31E1" w:rsidP="00CA31E1">
      <w:pPr>
        <w:rPr>
          <w:rFonts w:ascii="Athelas" w:hAnsi="Athelas"/>
          <w:sz w:val="24"/>
          <w:szCs w:val="24"/>
          <w:lang w:val="es-MX"/>
        </w:rPr>
      </w:pPr>
      <w:r w:rsidRPr="00EA0216">
        <w:rPr>
          <w:rFonts w:ascii="Athelas" w:hAnsi="Athelas"/>
          <w:sz w:val="24"/>
          <w:szCs w:val="24"/>
          <w:lang w:val="es-MX"/>
        </w:rPr>
        <w:t>1</w:t>
      </w:r>
      <w:r w:rsidRPr="00EA0216">
        <w:rPr>
          <w:rFonts w:ascii="Athelas" w:hAnsi="Athelas"/>
          <w:sz w:val="24"/>
          <w:szCs w:val="24"/>
          <w:lang w:val="es-MX"/>
        </w:rPr>
        <w:tab/>
      </w:r>
      <w:r w:rsidRPr="00EA0216">
        <w:rPr>
          <w:rFonts w:ascii="Athelas" w:hAnsi="Athelas"/>
          <w:sz w:val="24"/>
          <w:szCs w:val="24"/>
          <w:lang w:val="es-MX"/>
        </w:rPr>
        <w:tab/>
      </w:r>
      <w:r w:rsidRPr="00EA0216">
        <w:rPr>
          <w:rFonts w:ascii="Athelas" w:hAnsi="Athelas"/>
          <w:sz w:val="24"/>
          <w:szCs w:val="24"/>
          <w:lang w:val="es-MX"/>
        </w:rPr>
        <w:tab/>
      </w:r>
      <w:r w:rsidR="00EF6928" w:rsidRPr="00EF6928">
        <w:rPr>
          <w:rFonts w:ascii="Athelas" w:hAnsi="Athelas"/>
          <w:sz w:val="24"/>
          <w:szCs w:val="24"/>
          <w:lang w:val="es-MX"/>
        </w:rPr>
        <w:t>Marcador de b</w:t>
      </w:r>
      <w:r w:rsidR="00EA0216" w:rsidRPr="00EF6928">
        <w:rPr>
          <w:rFonts w:ascii="Athelas" w:hAnsi="Athelas"/>
          <w:sz w:val="24"/>
          <w:szCs w:val="24"/>
          <w:lang w:val="es-MX"/>
        </w:rPr>
        <w:t xml:space="preserve">orrado en seco </w:t>
      </w:r>
      <w:r w:rsidR="00A4126A" w:rsidRPr="00EF6928">
        <w:rPr>
          <w:rFonts w:ascii="Athelas" w:hAnsi="Athelas"/>
          <w:sz w:val="24"/>
          <w:szCs w:val="24"/>
          <w:lang w:val="es-MX"/>
        </w:rPr>
        <w:t xml:space="preserve">EXPO </w:t>
      </w:r>
      <w:r w:rsidR="00EF6928" w:rsidRPr="00EF6928">
        <w:rPr>
          <w:rFonts w:ascii="Athelas" w:hAnsi="Athelas"/>
          <w:sz w:val="24"/>
          <w:szCs w:val="24"/>
          <w:lang w:val="es-MX"/>
        </w:rPr>
        <w:t>de bajo olor, p</w:t>
      </w:r>
      <w:r w:rsidR="00EA0216" w:rsidRPr="00EF6928">
        <w:rPr>
          <w:rFonts w:ascii="Athelas" w:hAnsi="Athelas"/>
          <w:sz w:val="24"/>
          <w:szCs w:val="24"/>
          <w:lang w:val="es-MX"/>
        </w:rPr>
        <w:t>aquete de 4</w:t>
      </w:r>
    </w:p>
    <w:p w14:paraId="6024457D" w14:textId="59A59F25" w:rsidR="00CA31E1" w:rsidRPr="007E3BFC" w:rsidRDefault="00CA31E1" w:rsidP="00CA31E1">
      <w:pPr>
        <w:rPr>
          <w:rFonts w:ascii="Athelas" w:hAnsi="Athelas"/>
          <w:sz w:val="24"/>
          <w:szCs w:val="24"/>
          <w:lang w:val="es-MX"/>
        </w:rPr>
      </w:pPr>
      <w:r w:rsidRPr="007E3BFC">
        <w:rPr>
          <w:rFonts w:ascii="Athelas" w:hAnsi="Athelas"/>
          <w:sz w:val="24"/>
          <w:szCs w:val="24"/>
          <w:lang w:val="es-MX"/>
        </w:rPr>
        <w:t>1</w:t>
      </w:r>
      <w:r w:rsidRPr="007E3BFC">
        <w:rPr>
          <w:rFonts w:ascii="Athelas" w:hAnsi="Athelas"/>
          <w:sz w:val="24"/>
          <w:szCs w:val="24"/>
          <w:lang w:val="es-MX"/>
        </w:rPr>
        <w:tab/>
      </w:r>
      <w:r w:rsidRPr="007E3BFC">
        <w:rPr>
          <w:rFonts w:ascii="Athelas" w:hAnsi="Athelas"/>
          <w:sz w:val="24"/>
          <w:szCs w:val="24"/>
          <w:lang w:val="es-MX"/>
        </w:rPr>
        <w:tab/>
      </w:r>
      <w:r w:rsidRPr="007E3BFC">
        <w:rPr>
          <w:rFonts w:ascii="Athelas" w:hAnsi="Athelas"/>
          <w:sz w:val="24"/>
          <w:szCs w:val="24"/>
          <w:lang w:val="es-MX"/>
        </w:rPr>
        <w:tab/>
      </w:r>
      <w:r w:rsidR="00683A30" w:rsidRPr="007E3BFC">
        <w:rPr>
          <w:rFonts w:ascii="Athelas" w:hAnsi="Athelas"/>
          <w:sz w:val="24"/>
          <w:szCs w:val="24"/>
          <w:lang w:val="es-MX"/>
        </w:rPr>
        <w:t>Auriculares con estuche **** Importante***</w:t>
      </w:r>
    </w:p>
    <w:p w14:paraId="4F1BFF41" w14:textId="2B1BF468" w:rsidR="00423E51" w:rsidRPr="007E3BFC" w:rsidRDefault="00423E51" w:rsidP="00423E51">
      <w:pPr>
        <w:rPr>
          <w:rFonts w:ascii="Athelas" w:hAnsi="Athelas"/>
          <w:sz w:val="24"/>
          <w:szCs w:val="24"/>
          <w:lang w:val="es-MX"/>
        </w:rPr>
      </w:pPr>
      <w:r w:rsidRPr="007E3BFC">
        <w:rPr>
          <w:rFonts w:ascii="Athelas" w:hAnsi="Athelas"/>
          <w:sz w:val="24"/>
          <w:szCs w:val="24"/>
          <w:lang w:val="es-MX"/>
        </w:rPr>
        <w:tab/>
      </w:r>
      <w:r w:rsidRPr="007E3BFC">
        <w:rPr>
          <w:rFonts w:ascii="Athelas" w:hAnsi="Athelas"/>
          <w:sz w:val="24"/>
          <w:szCs w:val="24"/>
          <w:lang w:val="es-MX"/>
        </w:rPr>
        <w:tab/>
      </w:r>
      <w:r w:rsidRPr="007E3BFC">
        <w:rPr>
          <w:rFonts w:ascii="Athelas" w:hAnsi="Athelas"/>
          <w:sz w:val="24"/>
          <w:szCs w:val="24"/>
          <w:lang w:val="es-MX"/>
        </w:rPr>
        <w:tab/>
      </w:r>
    </w:p>
    <w:p w14:paraId="7694CFAD" w14:textId="753DE7DD" w:rsidR="001C78D2" w:rsidRPr="00985BB6" w:rsidRDefault="001C78D2" w:rsidP="001C78D2">
      <w:pPr>
        <w:rPr>
          <w:rFonts w:ascii="Athelas" w:hAnsi="Athelas"/>
          <w:sz w:val="28"/>
          <w:szCs w:val="28"/>
          <w:lang w:val="es-MX"/>
        </w:rPr>
      </w:pPr>
      <w:r w:rsidRPr="001C78D2">
        <w:rPr>
          <w:rFonts w:ascii="Athelas" w:hAnsi="Athelas"/>
          <w:sz w:val="24"/>
          <w:szCs w:val="24"/>
          <w:lang w:val="es-MX"/>
        </w:rPr>
        <w:t>La escuela está comprando algunos artículos para ayudar a los padres a aliviar el costo.</w:t>
      </w:r>
    </w:p>
    <w:p w14:paraId="14DFD145" w14:textId="45F0157C" w:rsidR="00F900C1" w:rsidRDefault="00F900C1">
      <w:pPr>
        <w:rPr>
          <w:rFonts w:ascii="Athelas" w:hAnsi="Athelas"/>
          <w:sz w:val="24"/>
          <w:szCs w:val="24"/>
          <w:lang w:val="es-MX"/>
        </w:rPr>
      </w:pPr>
    </w:p>
    <w:p w14:paraId="6BA2675D" w14:textId="77777777" w:rsidR="001C77ED" w:rsidRPr="001C77ED" w:rsidRDefault="001C77ED" w:rsidP="001C77ED">
      <w:pPr>
        <w:rPr>
          <w:rFonts w:ascii="Athelas" w:hAnsi="Athelas"/>
          <w:sz w:val="24"/>
          <w:szCs w:val="24"/>
          <w:lang w:val="es-MX"/>
        </w:rPr>
      </w:pPr>
    </w:p>
    <w:p w14:paraId="33CA1BAE" w14:textId="77777777" w:rsidR="001C77ED" w:rsidRDefault="001C77ED" w:rsidP="001C77ED">
      <w:pPr>
        <w:rPr>
          <w:rFonts w:ascii="Athelas" w:hAnsi="Athelas"/>
          <w:sz w:val="24"/>
          <w:szCs w:val="24"/>
          <w:lang w:val="es-MX"/>
        </w:rPr>
      </w:pPr>
    </w:p>
    <w:p w14:paraId="42418471" w14:textId="77777777" w:rsidR="001C77ED" w:rsidRPr="001C77ED" w:rsidRDefault="001C77ED" w:rsidP="001C77ED">
      <w:pPr>
        <w:jc w:val="center"/>
        <w:rPr>
          <w:rFonts w:ascii="Athelas" w:hAnsi="Athelas"/>
          <w:sz w:val="24"/>
          <w:szCs w:val="24"/>
          <w:lang w:val="es-MX"/>
        </w:rPr>
      </w:pPr>
    </w:p>
    <w:sectPr w:rsidR="001C77ED" w:rsidRPr="001C77ED" w:rsidSect="00C03EEA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display="notFirstPage">
        <w:bottom w:val="single" w:sz="4" w:space="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206E1" w14:textId="77777777" w:rsidR="006C2D65" w:rsidRDefault="006C2D65" w:rsidP="00F900C1">
      <w:r>
        <w:separator/>
      </w:r>
    </w:p>
  </w:endnote>
  <w:endnote w:type="continuationSeparator" w:id="0">
    <w:p w14:paraId="7816F373" w14:textId="77777777" w:rsidR="006C2D65" w:rsidRDefault="006C2D65" w:rsidP="00F9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helas">
    <w:altName w:val="Corbel"/>
    <w:panose1 w:val="020B0604020202020204"/>
    <w:charset w:val="4D"/>
    <w:family w:val="auto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24096" w14:textId="5EBC7F5E" w:rsidR="0084430E" w:rsidRDefault="0084430E">
    <w:pPr>
      <w:pStyle w:val="Foot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006F1337" wp14:editId="4040E532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9692640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B7A38B" w14:textId="2C69EEB3" w:rsidR="0084430E" w:rsidRDefault="00DB3679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El 15 de mayo de</w:t>
                            </w:r>
                            <w:r w:rsidR="004126CC">
                              <w:rPr>
                                <w:color w:val="7F7F7F" w:themeColor="text1" w:themeTint="80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6F1337" id="Group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&#13;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&#13;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" filled="f" stroked="f" strokeweight=".5pt">
                <v:textbox inset=",,,0">
                  <w:txbxContent>
                    <w:p w14:paraId="54B7A38B" w14:textId="2C69EEB3" w:rsidR="0084430E" w:rsidRDefault="00DB3679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El 15 de mayo de</w:t>
                      </w:r>
                      <w:r w:rsidR="004126CC">
                        <w:rPr>
                          <w:color w:val="7F7F7F" w:themeColor="text1" w:themeTint="80"/>
                        </w:rPr>
                        <w:t xml:space="preserve"> 2024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4A57C32" wp14:editId="2B9A3E9E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9692640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96B1488" w14:textId="77777777" w:rsidR="0084430E" w:rsidRDefault="0084430E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4A57C32"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296B1488" w14:textId="77777777" w:rsidR="0084430E" w:rsidRDefault="0084430E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E8D0B" w14:textId="77777777" w:rsidR="006C2D65" w:rsidRDefault="006C2D65" w:rsidP="00F900C1">
      <w:r>
        <w:separator/>
      </w:r>
    </w:p>
  </w:footnote>
  <w:footnote w:type="continuationSeparator" w:id="0">
    <w:p w14:paraId="21B5CF04" w14:textId="77777777" w:rsidR="006C2D65" w:rsidRDefault="006C2D65" w:rsidP="00F90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186DA" w14:textId="77777777" w:rsidR="00F900C1" w:rsidRDefault="00F900C1" w:rsidP="002B1FC2">
    <w:pPr>
      <w:pStyle w:val="Header"/>
      <w:pBdr>
        <w:bottom w:val="double" w:sz="4" w:space="2" w:color="auto"/>
      </w:pBdr>
      <w:jc w:val="center"/>
    </w:pPr>
    <w:r w:rsidRPr="00F900C1">
      <w:rPr>
        <w:noProof/>
      </w:rPr>
      <w:drawing>
        <wp:inline distT="0" distB="0" distL="0" distR="0" wp14:anchorId="3DE76E63" wp14:editId="7282B23D">
          <wp:extent cx="793580" cy="102115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4376" cy="1073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2095F6" w14:textId="77777777" w:rsidR="00CE06C6" w:rsidRDefault="00CE06C6" w:rsidP="002B1FC2">
    <w:pPr>
      <w:pStyle w:val="Header"/>
      <w:pBdr>
        <w:bottom w:val="double" w:sz="4" w:space="2" w:color="auto"/>
      </w:pBdr>
    </w:pPr>
  </w:p>
  <w:p w14:paraId="634F0806" w14:textId="77777777" w:rsidR="00F900C1" w:rsidRDefault="00F900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0C1"/>
    <w:rsid w:val="00001B34"/>
    <w:rsid w:val="000064B3"/>
    <w:rsid w:val="00024C18"/>
    <w:rsid w:val="0003490D"/>
    <w:rsid w:val="00092B8C"/>
    <w:rsid w:val="00093753"/>
    <w:rsid w:val="000C7BEC"/>
    <w:rsid w:val="000D3463"/>
    <w:rsid w:val="00107648"/>
    <w:rsid w:val="001C77ED"/>
    <w:rsid w:val="001C78D2"/>
    <w:rsid w:val="001E377C"/>
    <w:rsid w:val="00210AAA"/>
    <w:rsid w:val="00235090"/>
    <w:rsid w:val="002B1FC2"/>
    <w:rsid w:val="00300B52"/>
    <w:rsid w:val="00357255"/>
    <w:rsid w:val="003F7E22"/>
    <w:rsid w:val="004126CC"/>
    <w:rsid w:val="00423E51"/>
    <w:rsid w:val="004A2B5C"/>
    <w:rsid w:val="00550CA6"/>
    <w:rsid w:val="005753F3"/>
    <w:rsid w:val="005B2325"/>
    <w:rsid w:val="005D18E8"/>
    <w:rsid w:val="0061400C"/>
    <w:rsid w:val="006141E0"/>
    <w:rsid w:val="00615CB5"/>
    <w:rsid w:val="00683A30"/>
    <w:rsid w:val="006C2D65"/>
    <w:rsid w:val="00784E91"/>
    <w:rsid w:val="007A6274"/>
    <w:rsid w:val="007E3BFC"/>
    <w:rsid w:val="00824F27"/>
    <w:rsid w:val="00841FB6"/>
    <w:rsid w:val="0084430E"/>
    <w:rsid w:val="00860DAD"/>
    <w:rsid w:val="00875AB6"/>
    <w:rsid w:val="00896C43"/>
    <w:rsid w:val="008D361F"/>
    <w:rsid w:val="008D66B9"/>
    <w:rsid w:val="008E7436"/>
    <w:rsid w:val="00941B3D"/>
    <w:rsid w:val="009425D3"/>
    <w:rsid w:val="0095508A"/>
    <w:rsid w:val="00964479"/>
    <w:rsid w:val="00993E5E"/>
    <w:rsid w:val="009B3D8E"/>
    <w:rsid w:val="009B6B6D"/>
    <w:rsid w:val="00A179A3"/>
    <w:rsid w:val="00A4126A"/>
    <w:rsid w:val="00AA4B23"/>
    <w:rsid w:val="00AF0652"/>
    <w:rsid w:val="00AF5FDB"/>
    <w:rsid w:val="00B141BB"/>
    <w:rsid w:val="00B5383F"/>
    <w:rsid w:val="00B70E87"/>
    <w:rsid w:val="00B92F19"/>
    <w:rsid w:val="00B93D63"/>
    <w:rsid w:val="00BB797C"/>
    <w:rsid w:val="00BE1423"/>
    <w:rsid w:val="00BE2FE1"/>
    <w:rsid w:val="00BE45CE"/>
    <w:rsid w:val="00C03EEA"/>
    <w:rsid w:val="00C261DD"/>
    <w:rsid w:val="00C70FD1"/>
    <w:rsid w:val="00C72C1B"/>
    <w:rsid w:val="00C7798C"/>
    <w:rsid w:val="00CA31E1"/>
    <w:rsid w:val="00CD57EE"/>
    <w:rsid w:val="00CE06C6"/>
    <w:rsid w:val="00CE1A45"/>
    <w:rsid w:val="00D36B33"/>
    <w:rsid w:val="00D561FF"/>
    <w:rsid w:val="00D721F7"/>
    <w:rsid w:val="00D774D7"/>
    <w:rsid w:val="00D94ECA"/>
    <w:rsid w:val="00DA2CE7"/>
    <w:rsid w:val="00DB3679"/>
    <w:rsid w:val="00DC1063"/>
    <w:rsid w:val="00DC16CC"/>
    <w:rsid w:val="00E07DD4"/>
    <w:rsid w:val="00EA0216"/>
    <w:rsid w:val="00EF47C9"/>
    <w:rsid w:val="00EF6928"/>
    <w:rsid w:val="00F76B0F"/>
    <w:rsid w:val="00F776CD"/>
    <w:rsid w:val="00F900C1"/>
    <w:rsid w:val="00F926A1"/>
    <w:rsid w:val="00F9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C7B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D8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0C1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900C1"/>
  </w:style>
  <w:style w:type="paragraph" w:styleId="Footer">
    <w:name w:val="footer"/>
    <w:basedOn w:val="Normal"/>
    <w:link w:val="FooterChar"/>
    <w:uiPriority w:val="99"/>
    <w:unhideWhenUsed/>
    <w:rsid w:val="00F900C1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900C1"/>
  </w:style>
  <w:style w:type="paragraph" w:styleId="NoSpacing">
    <w:name w:val="No Spacing"/>
    <w:uiPriority w:val="1"/>
    <w:qFormat/>
    <w:rsid w:val="00107648"/>
    <w:rPr>
      <w:rFonts w:eastAsiaTheme="minorEastAsia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D8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D8E"/>
    <w:rPr>
      <w:rFonts w:ascii="Times New Roman" w:hAnsi="Times New Roman" w:cs="Times New Roman"/>
      <w:sz w:val="18"/>
      <w:szCs w:val="18"/>
    </w:rPr>
  </w:style>
  <w:style w:type="character" w:customStyle="1" w:styleId="ts-alignment-element-highlighted">
    <w:name w:val="ts-alignment-element-highlighted"/>
    <w:basedOn w:val="DefaultParagraphFont"/>
    <w:rsid w:val="00C72C1B"/>
  </w:style>
  <w:style w:type="character" w:customStyle="1" w:styleId="ts-alignment-element">
    <w:name w:val="ts-alignment-element"/>
    <w:basedOn w:val="DefaultParagraphFont"/>
    <w:rsid w:val="00C72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2022-06-01T00:00:00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Breazeale</dc:creator>
  <cp:keywords/>
  <dc:description/>
  <cp:lastModifiedBy>Petula Anderson</cp:lastModifiedBy>
  <cp:revision>28</cp:revision>
  <cp:lastPrinted>2019-06-20T16:40:00Z</cp:lastPrinted>
  <dcterms:created xsi:type="dcterms:W3CDTF">2024-05-21T17:55:00Z</dcterms:created>
  <dcterms:modified xsi:type="dcterms:W3CDTF">2024-05-21T19:54:00Z</dcterms:modified>
</cp:coreProperties>
</file>